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B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450" w:lineRule="atLeast"/>
        <w:ind w:left="0" w:right="0"/>
        <w:jc w:val="center"/>
        <w:rPr>
          <w:b/>
          <w:bCs/>
          <w:color w:val="222222"/>
          <w:sz w:val="20"/>
          <w:szCs w:val="20"/>
          <w:u w:val="none"/>
        </w:rPr>
      </w:pPr>
      <w:r>
        <w:rPr>
          <w:b/>
          <w:bCs/>
          <w:color w:val="222222"/>
          <w:sz w:val="20"/>
          <w:szCs w:val="20"/>
          <w:u w:val="none"/>
          <w:bdr w:val="none" w:color="auto" w:sz="0" w:space="0"/>
        </w:rPr>
        <w:t>中国计量大学2025年退役大学生士兵免试专升本招生简章</w:t>
      </w:r>
    </w:p>
    <w:p w14:paraId="6244DE2C">
      <w:pPr>
        <w:keepNext w:val="0"/>
        <w:keepLines w:val="0"/>
        <w:widowControl/>
        <w:suppressLineNumbers w:val="0"/>
        <w:spacing w:before="180" w:beforeAutospacing="0" w:after="180" w:afterAutospacing="0"/>
        <w:ind w:left="0" w:right="0"/>
        <w:jc w:val="center"/>
      </w:pPr>
      <w:r>
        <w:rPr>
          <w:rFonts w:ascii="宋体" w:hAnsi="宋体" w:eastAsia="宋体" w:cs="宋体"/>
          <w:color w:val="999999"/>
          <w:kern w:val="0"/>
          <w:sz w:val="14"/>
          <w:szCs w:val="14"/>
          <w:lang w:val="en-US" w:eastAsia="zh-CN" w:bidi="ar"/>
        </w:rPr>
        <w:t>作者：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14"/>
          <w:szCs w:val="14"/>
          <w:lang w:val="en-US" w:eastAsia="zh-CN" w:bidi="ar"/>
        </w:rPr>
        <w:t>浏览：1007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14"/>
          <w:szCs w:val="14"/>
          <w:lang w:val="en-US" w:eastAsia="zh-CN" w:bidi="ar"/>
        </w:rPr>
        <w:t>发布时间：2025-03-07</w:t>
      </w:r>
    </w:p>
    <w:p w14:paraId="662A8B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第一章</w:t>
      </w: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总则</w:t>
      </w:r>
    </w:p>
    <w:p w14:paraId="40B18D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第一条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根据浙江省教育厅办公室、浙江省退役军人事务厅办公室关于印发《浙江省2025年退役大学生士兵免试专升本招生工作实施办法》的通知（浙教办考〔2025〕1号）精神，结合学校招生工作实际，特制定本简章。</w:t>
      </w:r>
    </w:p>
    <w:p w14:paraId="27B0A3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第二条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本简章适用于中国计量大学2025年退役大学生士兵免试专升本（以下简称“免试专升本”）招生工作。</w:t>
      </w:r>
    </w:p>
    <w:p w14:paraId="715D57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第三条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学校招生工作实施“阳光工程”，严格执行教育部和省级招生主管部门的有关政策和规定，贯彻公平竞争、公正选拔、公开透明的原则，择优录取，并接受广大考生、家长和社会的监督。</w:t>
      </w:r>
    </w:p>
    <w:p w14:paraId="3B6DD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80"/>
        <w:rPr>
          <w:color w:val="000000"/>
          <w:sz w:val="16"/>
          <w:szCs w:val="16"/>
        </w:rPr>
      </w:pPr>
    </w:p>
    <w:p w14:paraId="664ABA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第二章 学校概况</w:t>
      </w:r>
    </w:p>
    <w:p w14:paraId="3A36F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第四条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学校全称：中国计量大学。</w:t>
      </w:r>
    </w:p>
    <w:p w14:paraId="4F33C6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第五条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学校国家代码：10356；浙江省代码：0013。</w:t>
      </w:r>
    </w:p>
    <w:p w14:paraId="1D9CC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第六条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办学层次和类型：本科及研究生，全日制公办普通高等学校。</w:t>
      </w:r>
    </w:p>
    <w:p w14:paraId="6B0DA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第七条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办学地点：浙江省杭州市钱塘区学源街。</w:t>
      </w:r>
    </w:p>
    <w:p w14:paraId="190DA1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第八条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颁发毕业证书及学位证书的学校名称：中国计量大学。</w:t>
      </w:r>
    </w:p>
    <w:p w14:paraId="06994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   第九条</w:t>
      </w:r>
      <w:r>
        <w:rPr>
          <w:rStyle w:val="6"/>
          <w:color w:val="000000"/>
          <w:sz w:val="16"/>
          <w:szCs w:val="16"/>
          <w:bdr w:val="none" w:color="auto" w:sz="0" w:space="0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</w:rPr>
        <w:t>简介：中国计量大学是国家市场监督管理总局与浙江省人民政府共建高校、浙江省省市共建重点高校。学校创建于1978年，坐落于历史文化名城杭州。现已形成以计量、标准、质量、市场监管、检验检疫为特色，本科教育、研究生教育、留学生教育、国际合作教育等多层次、多形式并举的办学格局，拥有从学士、硕士到博士完整的人才培养体系和学位授权体系。</w:t>
      </w:r>
    </w:p>
    <w:p w14:paraId="24F86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37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</w:rPr>
        <w:t>学校设有博士学位授权一级学科点2个，硕士学位授权一级学科点15个、硕士专业学位授权点15个。浙江省一流学科9个，ESI全球排名前1%学科6个。国家级一流专业18个，国家特色专业4个，国家级专业综合改革试点专业1个；省级一流专业24个，省级优势专业7个、省级特色专业12个，教育部“卓越工程师教育培养计划”专业5个。学校质量管理工程、标准化工程专业列2024年软科中国大学专业排名第1位。</w:t>
      </w:r>
    </w:p>
    <w:p w14:paraId="6A9B3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37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</w:rPr>
        <w:t>学校获评教育部本科教学工作水平评估优秀，入选全国创新创业典型经验高校50强。学生荣获“挑战杯”全国大学生课外学术科技作品竞赛和创业计划大赛特等奖、中国国际大学生创新大赛金奖，数学建模竞赛连续多年排序全国前列、浙江第一。学校列2024年软科中国大学排名第136位。</w:t>
      </w:r>
    </w:p>
    <w:p w14:paraId="408F7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</w:p>
    <w:p w14:paraId="03588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0"/>
        <w:jc w:val="both"/>
        <w:rPr>
          <w:color w:val="000000"/>
          <w:sz w:val="16"/>
          <w:szCs w:val="16"/>
        </w:rPr>
      </w:pPr>
    </w:p>
    <w:p w14:paraId="41177B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第三章 组织机构</w:t>
      </w:r>
    </w:p>
    <w:p w14:paraId="396DDC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学校本科生招生工作领导小组负责免试专升本招生工作，研究、制定学校招生政策，并对重要事宜作出决策。</w:t>
      </w:r>
    </w:p>
    <w:p w14:paraId="095AF6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第十一条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学校招生办公室是组织和实施本科招生及其相关工作的常设机构，具体负责免试专升本招生的日常工作。</w:t>
      </w:r>
    </w:p>
    <w:p w14:paraId="245BCC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第十二条</w:t>
      </w:r>
      <w:r>
        <w:rPr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学校纪检监察部门对招生工作实施监督。</w:t>
      </w:r>
    </w:p>
    <w:p w14:paraId="6C6D11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  <w:rPr>
          <w:color w:val="000000"/>
          <w:sz w:val="16"/>
          <w:szCs w:val="16"/>
        </w:rPr>
      </w:pPr>
    </w:p>
    <w:p w14:paraId="3F7985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第四章 招生专业及计划</w:t>
      </w:r>
    </w:p>
    <w:p w14:paraId="571D7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第十三条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学校拟招生42人，最终分专业计划以浙江省教育考试院公布的信息为准。</w:t>
      </w:r>
    </w:p>
    <w:tbl>
      <w:tblPr>
        <w:tblW w:w="54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60"/>
        <w:gridCol w:w="1370"/>
        <w:gridCol w:w="1370"/>
      </w:tblGrid>
      <w:tr w14:paraId="394AF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ABD3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类别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470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专业名称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EE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计划数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CD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参考学费</w:t>
            </w:r>
          </w:p>
          <w:p w14:paraId="6C08E5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（元/学年）</w:t>
            </w:r>
          </w:p>
        </w:tc>
      </w:tr>
      <w:tr w14:paraId="3E1E7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787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文史类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2A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汉语言文学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D60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3F3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4800</w:t>
            </w:r>
          </w:p>
        </w:tc>
      </w:tr>
      <w:tr w14:paraId="5080D2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446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理工类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113A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知识产权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70D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565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5520</w:t>
            </w:r>
          </w:p>
        </w:tc>
      </w:tr>
      <w:tr w14:paraId="2EB1A6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FB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经管类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A5B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知识产权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99E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8C45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5520</w:t>
            </w:r>
          </w:p>
        </w:tc>
      </w:tr>
      <w:tr w14:paraId="46B565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9ED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法学类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D1A1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法学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690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A1E5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5520</w:t>
            </w:r>
          </w:p>
        </w:tc>
      </w:tr>
    </w:tbl>
    <w:p w14:paraId="363D9F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注：本表中招生专业的参考学费以物价部门核准为准。</w:t>
      </w:r>
    </w:p>
    <w:p w14:paraId="632B3C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rPr>
          <w:color w:val="000000"/>
          <w:sz w:val="16"/>
          <w:szCs w:val="16"/>
        </w:rPr>
      </w:pPr>
    </w:p>
    <w:p w14:paraId="05365E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第五章 录取规则</w:t>
      </w:r>
    </w:p>
    <w:p w14:paraId="4301C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第十四条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浙江省教育考试院投档到我校的第一志愿考生名单，若各类别符合报名条件的考生数未超过该类别招生计划数，则填报该类别的第一志愿考生全部录取，不再进行综合测试；若超过该类别招生计划数，学校将组织综合测试。</w:t>
      </w:r>
    </w:p>
    <w:p w14:paraId="089B0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第十五条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荣立个人三等功（含）以上的考生免于参加综合测试并优先录取。</w:t>
      </w:r>
    </w:p>
    <w:p w14:paraId="7E0ED0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第十六条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综合测试采用笔试方式(包含军事理论和语文综合测试两部分）。具体测试方案学校将于4月初在中国计量大学本科招生网（http://zs.cjlu.edu.cn）公布。</w:t>
      </w:r>
    </w:p>
    <w:p w14:paraId="5E8769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第十七条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当符合报考条件的考生数超过该类别招生计划数时，学校将遵循“分数优先”的原则，根据综合测试成绩从高分到低分依次录取，直至满额，其余考生将作退档处理，并进入后续志愿的投档流程。</w:t>
      </w:r>
    </w:p>
    <w:p w14:paraId="513D70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综合测试成绩同分录取规则：考生按单项顺序及分数高低排序，单项顺序排列依次为语文综合测试成绩、语文综合测试模块一成绩、语文综合测试模块二成绩、语文综合测试模块三成绩。</w:t>
      </w:r>
    </w:p>
    <w:p w14:paraId="7E9DD9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第十八条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当第一志愿录取未满时，学校将进行后续志愿录取，测试及录取形式参照第一志愿的录取程序。</w:t>
      </w:r>
    </w:p>
    <w:p w14:paraId="59DAF9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</w:p>
    <w:p w14:paraId="665BDA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第六章 入学复查、收费标准等事项</w:t>
      </w:r>
    </w:p>
    <w:p w14:paraId="45B0F4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第十九条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按国家招生规定录取到学校的新生，须持录取通知书、退役证件和普通高校高职（专科）毕业证书原件，按学校有关要求和规定期限到校办理入学手续，因故不能按期入学的，应当向学校请假。除因不可抗力等正当事由外，未请假或请假逾期者，视为放弃入学资格。新生入学后，学校在三个月内按照国家招生规定对其进行复查。复查不合格者，由学校区别情况予以处理，直至取消入学资格。</w:t>
      </w:r>
    </w:p>
    <w:p w14:paraId="402F1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第二十条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参照《关于普通高校专升本和“2+2”招生考试收费标准的复函》（浙价费〔2005〕17号），学校综合测试收费标准为110元/人，逾期未缴费的考生视为自动放弃测试资格。缴费成功后因个人原因未参加综合测试，测试费不予退还。</w:t>
      </w:r>
    </w:p>
    <w:p w14:paraId="40531A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</w:p>
    <w:p w14:paraId="6B299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第七章 附则</w:t>
      </w:r>
    </w:p>
    <w:p w14:paraId="77B891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第二十一条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学校选拔录取工作严格按照“公开、公平、公正”原则，坚持标准，择优录取。选拔录取工作自觉接受学校纪检监察部门和社会监督。监督电话：0571-86836044。</w:t>
      </w:r>
    </w:p>
    <w:p w14:paraId="2451B0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第二十二条</w:t>
      </w:r>
      <w:r>
        <w:rPr>
          <w:rStyle w:val="6"/>
          <w:color w:val="00000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生存在弄虚作假的行为将按教育部令第36号严肃处理。考生有下列情形之一的，将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14:paraId="2E1EE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（一）提供虚假姓名、年龄、民族、户籍等个人信息，伪造、非法获得证件、成绩证明、荣誉证书等，骗取报名资格、享受优惠政策的；</w:t>
      </w:r>
    </w:p>
    <w:p w14:paraId="7B7DE0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（二）在综合测试、相关申请材料中提供虚假材料、影响录取结果的；</w:t>
      </w:r>
    </w:p>
    <w:p w14:paraId="4230E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（三）冒名顶替入学，由他人替考入学或者取得优惠资格的；</w:t>
      </w:r>
    </w:p>
    <w:p w14:paraId="43D555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（四）其他严重违反高校招生规定的弄虚作假行为。</w:t>
      </w:r>
    </w:p>
    <w:p w14:paraId="26F41B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第二十三条 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</w:p>
    <w:p w14:paraId="1D0EC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咨询电话：0571-86836060</w:t>
      </w:r>
    </w:p>
    <w:p w14:paraId="3C88F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传真号码：0571-86836014</w:t>
      </w:r>
    </w:p>
    <w:p w14:paraId="4931A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电子邮箱：zsb@cjlu.edu.cn</w:t>
      </w:r>
    </w:p>
    <w:p w14:paraId="7AC271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本科招生网：zs.cjlu.edu.cn</w:t>
      </w:r>
    </w:p>
    <w:p w14:paraId="5DD79A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学校网址：www.cjlu.edu.cn</w:t>
      </w:r>
    </w:p>
    <w:p w14:paraId="3778B7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通讯地址：杭州市钱塘区学源街中国计量大学招生办公室</w:t>
      </w:r>
    </w:p>
    <w:p w14:paraId="16845B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邮政编码：310018</w:t>
      </w:r>
    </w:p>
    <w:p w14:paraId="5B74C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80"/>
        <w:rPr>
          <w:color w:val="000000"/>
          <w:sz w:val="16"/>
          <w:szCs w:val="16"/>
        </w:rPr>
      </w:pPr>
      <w:r>
        <w:rPr>
          <w:rStyle w:val="6"/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第二十四条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本简章由中国计量大学招生办公室负责解释。如遇重大突发情况，学校将视情保留对相关考核内容、方式、时间地点等调整的权利。本简章若有与国家和上级有关政策不一致的，以国家和上级有关政策为准。</w:t>
      </w:r>
    </w:p>
    <w:p w14:paraId="49E5C9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rPr>
          <w:color w:val="000000"/>
          <w:sz w:val="16"/>
          <w:szCs w:val="16"/>
        </w:rPr>
      </w:pPr>
    </w:p>
    <w:p w14:paraId="0C0277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2025-03-09T10:39:33Z</dcterms:created>
  <dc:creator>DELL</dc:creator>
  <cp:lastModifiedBy>长乐</cp:lastModifiedBy>
  <dcterms:modified xsi:type="dcterms:W3CDTF">2025-03-09T10:39:36Z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74BC19899A7D41DCAF52DBC5E0E89340_12</vt:lpwstr>
  </property>
</Properties>
</file>