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AFF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b/>
          <w:bCs/>
          <w:sz w:val="20"/>
          <w:szCs w:val="20"/>
        </w:rPr>
      </w:pPr>
      <w:r>
        <w:rPr>
          <w:rFonts w:ascii="宋体" w:hAnsi="宋体" w:eastAsia="宋体" w:cs="宋体"/>
          <w:b/>
          <w:bCs/>
          <w:kern w:val="0"/>
          <w:sz w:val="20"/>
          <w:szCs w:val="20"/>
          <w:bdr w:val="none" w:color="auto" w:sz="0" w:space="0"/>
          <w:lang w:val="en-US" w:eastAsia="zh-CN" w:bidi="ar"/>
        </w:rPr>
        <w:t>江西服装学院2025年退役大学生士兵专升本免试实施方案</w:t>
      </w:r>
    </w:p>
    <w:p w14:paraId="157B26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300" w:lineRule="atLeast"/>
        <w:ind w:left="0" w:right="0"/>
        <w:jc w:val="center"/>
        <w:rPr>
          <w:color w:val="666666"/>
          <w:sz w:val="14"/>
          <w:szCs w:val="14"/>
        </w:rPr>
      </w:pPr>
      <w:r>
        <w:rPr>
          <w:rFonts w:ascii="宋体" w:hAnsi="宋体" w:eastAsia="宋体" w:cs="宋体"/>
          <w:color w:val="666666"/>
          <w:kern w:val="0"/>
          <w:sz w:val="14"/>
          <w:szCs w:val="14"/>
          <w:bdr w:val="none" w:color="auto" w:sz="0" w:space="0"/>
          <w:shd w:val="clear" w:fill="F5F5F5"/>
          <w:lang w:val="en-US" w:eastAsia="zh-CN" w:bidi="ar"/>
        </w:rPr>
        <w:t>时间：2025-02-09 浏览：935</w:t>
      </w:r>
    </w:p>
    <w:p w14:paraId="2DE4FD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BD758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ascii="黑体" w:hAnsi="宋体" w:eastAsia="黑体" w:cs="黑体"/>
          <w:color w:val="000000"/>
          <w:sz w:val="32"/>
          <w:szCs w:val="32"/>
          <w:bdr w:val="none" w:color="auto" w:sz="0" w:space="0"/>
        </w:rPr>
        <w:t>一、校内考查内容</w:t>
      </w:r>
      <w:r>
        <w:rPr>
          <w:rFonts w:hint="eastAsia" w:ascii="黑体" w:hAnsi="宋体" w:eastAsia="黑体" w:cs="黑体"/>
          <w:color w:val="000000"/>
          <w:sz w:val="32"/>
          <w:szCs w:val="32"/>
          <w:bdr w:val="none" w:color="auto" w:sz="0" w:space="0"/>
          <w:lang/>
        </w:rPr>
        <w:t>及构成</w:t>
      </w:r>
    </w:p>
    <w:p w14:paraId="1AEB6E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ascii="仿宋" w:hAnsi="仿宋" w:eastAsia="仿宋" w:cs="仿宋"/>
          <w:color w:val="000000"/>
          <w:sz w:val="32"/>
          <w:szCs w:val="32"/>
          <w:bdr w:val="none" w:color="auto" w:sz="0" w:space="0"/>
          <w:lang/>
        </w:rPr>
        <w:t>退役大学生士兵原则上申请的本科专业应与就读的</w:t>
      </w: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/>
        </w:rPr>
        <w:t>高职（专科）专业大体对应；可免于参加文化课考试，但须在规定时间内参加我校组织的校内考查。</w:t>
      </w:r>
    </w:p>
    <w:p w14:paraId="6979DB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/>
        </w:rPr>
        <w:t>根据专业人才培养要求，我校组织相关的职业适应性考查，结合在校期间成绩、服役期间表现等情况，作出综合评价成绩。</w:t>
      </w:r>
    </w:p>
    <w:p w14:paraId="061B37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/>
        </w:rPr>
        <w:t>综合评价成绩满分为100分，由职业适应性考查、在校期间成绩和服役期间表现三部分组成，其中职业适应性考查占综合评价成绩的70%即70分，在校期间成绩和服役期间表现分别占综合评价成绩的15%即15分。</w:t>
      </w:r>
    </w:p>
    <w:p w14:paraId="04A07E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/>
        </w:rPr>
        <w:t>在校期间成绩取平均值（百分制）后分为及格和不及格两类，及格（大于等于60分）给予满分15分，不及格为0分；服役期间表现分为合格和不合格两类，合格给予满分15分，不合格或无法提供相应材料给予0分。</w:t>
      </w:r>
    </w:p>
    <w:p w14:paraId="12A72D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bdr w:val="none" w:color="auto" w:sz="0" w:space="0"/>
        </w:rPr>
        <w:t>二、职业适应性考查相关安排</w:t>
      </w:r>
    </w:p>
    <w:p w14:paraId="4376C5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ascii="楷体" w:hAnsi="楷体" w:eastAsia="楷体" w:cs="楷体"/>
          <w:color w:val="000000"/>
          <w:sz w:val="32"/>
          <w:szCs w:val="32"/>
          <w:bdr w:val="none" w:color="auto" w:sz="0" w:space="0"/>
          <w:lang/>
        </w:rPr>
        <w:t>（一）考查形式：</w:t>
      </w: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/>
        </w:rPr>
        <w:t>面试。</w:t>
      </w:r>
    </w:p>
    <w:p w14:paraId="717F92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bdr w:val="none" w:color="auto" w:sz="0" w:space="0"/>
          <w:lang/>
        </w:rPr>
        <w:t>（二）考查能力及要求：</w:t>
      </w:r>
    </w:p>
    <w:p w14:paraId="493256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/>
        </w:rPr>
        <w:t>主要考查考生应具备的基本素养、职业发展潜质和相关实践能力以及持续学习能力。主要包括良好的职业道德、心理素质和思维品质；仪表仪态得体，有一定的表达、交流、沟通能力；正确的职业认知和价值取向，较强的学习能力等方面。</w:t>
      </w:r>
    </w:p>
    <w:p w14:paraId="166FBA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bdr w:val="none" w:color="auto" w:sz="0" w:space="0"/>
          <w:lang/>
        </w:rPr>
        <w:t>（三）考查方法</w:t>
      </w:r>
    </w:p>
    <w:p w14:paraId="25074E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/>
        </w:rPr>
        <w:t>采取自我介绍和回答问题相结合的方法。</w:t>
      </w:r>
    </w:p>
    <w:p w14:paraId="010D39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lang/>
        </w:rPr>
        <w:t>1.考生首先进行简单的自我介绍，自我介绍中不能泄露任何考生个人的信息，如姓名、毕业学校等，违规者取消考查资格。</w:t>
      </w:r>
    </w:p>
    <w:p w14:paraId="1A9AEC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lang/>
        </w:rPr>
        <w:t>2.考生回答</w:t>
      </w: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/>
        </w:rPr>
        <w:t>考评组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lang/>
        </w:rPr>
        <w:t>提出的问题，</w:t>
      </w: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/>
        </w:rPr>
        <w:t>考评组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lang/>
        </w:rPr>
        <w:t>根据考生面试过程中的表现，进行评分。</w:t>
      </w:r>
    </w:p>
    <w:p w14:paraId="59BB84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bdr w:val="none" w:color="auto" w:sz="0" w:space="0"/>
          <w:lang/>
        </w:rPr>
        <w:t>（四）评分办法</w:t>
      </w:r>
    </w:p>
    <w:p w14:paraId="62BC7A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/>
        </w:rPr>
        <w:t>职业适应性考查评分由考评组专家对考生的面试情况独立评分（满分为100分），所有考评组专家的算术平均分（保留2位小数）为该考生的职业适应性考查最终得分。</w:t>
      </w:r>
    </w:p>
    <w:p w14:paraId="2C02BA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bdr w:val="none" w:color="auto" w:sz="0" w:space="0"/>
        </w:rPr>
        <w:t>三、申请流程及考查安排</w:t>
      </w:r>
    </w:p>
    <w:p w14:paraId="125744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bdr w:val="none" w:color="auto" w:sz="0" w:space="0"/>
          <w:lang/>
        </w:rPr>
        <w:t>（一）申请流程</w:t>
      </w:r>
    </w:p>
    <w:p w14:paraId="1BDDC3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/>
        </w:rPr>
        <w:t>申请校内考查的考生须于3月5日08:00至3月7日12：00及专升本报名系统审核截图打包发送至kaoshi@jift.edu.cn；打包文件命名方式为姓名+联系方式+江西服装学院校内考查，如张三13978602234江西服装学院校内考查。</w:t>
      </w:r>
    </w:p>
    <w:p w14:paraId="100E79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/>
        </w:rPr>
        <w:t>考生可在3月7日15:00前查看邮箱，收到《江西服装学院2025年退役大学生士兵免试专升本校内考查准考证》视为报名成功，如未收到请于3月7日16:00前联系教务处，联系电话0791-87302645。</w:t>
      </w:r>
    </w:p>
    <w:p w14:paraId="61AF0F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bdr w:val="none" w:color="auto" w:sz="0" w:space="0"/>
          <w:lang/>
        </w:rPr>
        <w:t>（二）职业适应性考查安排</w:t>
      </w:r>
    </w:p>
    <w:p w14:paraId="0458B7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/>
        </w:rPr>
        <w:t>此次职业适应性考查全面线下进行。</w:t>
      </w:r>
    </w:p>
    <w:p w14:paraId="30114B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/>
        </w:rPr>
        <w:t>1.考查时间：3月8日09:00。</w:t>
      </w:r>
    </w:p>
    <w:p w14:paraId="716F37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/>
        </w:rPr>
        <w:t>2.考查流程安排：</w:t>
      </w:r>
    </w:p>
    <w:p w14:paraId="4F4DC8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/>
        </w:rPr>
        <w:t>（1）3月8日08:30前，考生凭江西服装学院2025年退役大学生士兵免试专升本校内考查准考证、有效身份证件进入候考区。考生超过08:50未到候考区的，取消本次考查资格；考生进入“候考区”后直至考查完成不得使用手机等通讯设备，一经发现取消此次考查资格。</w:t>
      </w:r>
    </w:p>
    <w:p w14:paraId="52268D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/>
        </w:rPr>
        <w:t>（2）抽签：工作人员核实考生身份后，考生凭身份证随机抽取考查序号。</w:t>
      </w:r>
    </w:p>
    <w:p w14:paraId="3A1890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/>
        </w:rPr>
        <w:t>（3）候考：工作人员与考生核对序号信息后引导考生至候考区指定位置学习《考生须知》。</w:t>
      </w:r>
    </w:p>
    <w:p w14:paraId="422707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/>
        </w:rPr>
        <w:t>（4）备考：08:45，进入备考室。考生按要求至备考室指定位置备考。</w:t>
      </w:r>
    </w:p>
    <w:p w14:paraId="5F0015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/>
        </w:rPr>
        <w:t>（5）面试：09:00，开始面试。考生按考查序号由工作人员从备考区带入面试区。面试于5-10分钟内完成。面试结束后考生按指定路线离开。面试室全程录像。</w:t>
      </w:r>
    </w:p>
    <w:p w14:paraId="3D6F37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bdr w:val="none" w:color="auto" w:sz="0" w:space="0"/>
        </w:rPr>
        <w:t>四、成绩报送</w:t>
      </w:r>
    </w:p>
    <w:p w14:paraId="43B11B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/>
        </w:rPr>
        <w:t>我校将根据江西省教育考试院工作安排，按时报送2025年退役大学生士兵免试专升本校内考查综合评价结果（成绩）。</w:t>
      </w:r>
    </w:p>
    <w:p w14:paraId="2EAFDD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bdr w:val="none" w:color="auto" w:sz="0" w:space="0"/>
        </w:rPr>
        <w:t>五、2025年退役大学生士兵专升本拟招生专业和学费</w:t>
      </w:r>
    </w:p>
    <w:tbl>
      <w:tblPr>
        <w:tblW w:w="10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3068"/>
        <w:gridCol w:w="3068"/>
        <w:gridCol w:w="1542"/>
        <w:gridCol w:w="1289"/>
      </w:tblGrid>
      <w:tr w14:paraId="7C14C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 w14:paraId="3C7581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 w14:paraId="65D34B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 w14:paraId="1924F6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专业名称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 w14:paraId="33D6D6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计划数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 w14:paraId="55D67C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学费</w:t>
            </w:r>
          </w:p>
        </w:tc>
      </w:tr>
      <w:tr w14:paraId="7E6AA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 w14:paraId="457AC7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 w14:paraId="0A0BD8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艺术设计学院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 w14:paraId="7F1CFE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视觉传达设计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 w14:paraId="156AD2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 w14:paraId="042AF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28000</w:t>
            </w:r>
          </w:p>
        </w:tc>
      </w:tr>
      <w:tr w14:paraId="0D32A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 w14:paraId="1296EC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 w14:paraId="053A3B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 w14:paraId="0038AB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　</w:t>
            </w:r>
          </w:p>
        </w:tc>
      </w:tr>
    </w:tbl>
    <w:p w14:paraId="5A8F96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bdr w:val="none" w:color="auto" w:sz="0" w:space="0"/>
        </w:rPr>
        <w:t>住宿费：1800元/年</w:t>
      </w:r>
    </w:p>
    <w:p w14:paraId="66992C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/>
        </w:rPr>
        <w:t>电话：0791-87302688（招生处）</w:t>
      </w:r>
    </w:p>
    <w:p w14:paraId="341B9F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/>
        </w:rPr>
        <w:t>电话：0791-87302645（教务处）</w:t>
      </w:r>
    </w:p>
    <w:p w14:paraId="55119C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/>
        </w:rPr>
        <w:t>学校网址：http://www.jift.edu.cn/</w:t>
      </w:r>
    </w:p>
    <w:p w14:paraId="41224E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/>
        </w:rPr>
        <w:t>通信地址：江西省南昌市向塘经济开发区丽湖中大道103号</w:t>
      </w:r>
    </w:p>
    <w:p w14:paraId="5EC49E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/>
        </w:rPr>
        <w:t>邮</w:t>
      </w:r>
      <w:r>
        <w:rPr>
          <w:rFonts w:ascii="Calibri" w:hAnsi="Calibri" w:eastAsia="宋体" w:cs="Calibri"/>
          <w:color w:val="000000"/>
          <w:sz w:val="32"/>
          <w:szCs w:val="32"/>
          <w:bdr w:val="none" w:color="auto" w:sz="0" w:space="0"/>
          <w:lang/>
        </w:rPr>
        <w:t> </w:t>
      </w:r>
      <w:r>
        <w:rPr>
          <w:rFonts w:hint="eastAsia" w:ascii="仿宋" w:hAnsi="仿宋" w:eastAsia="仿宋" w:cs="仿宋"/>
          <w:color w:val="000000"/>
          <w:sz w:val="32"/>
          <w:szCs w:val="32"/>
          <w:bdr w:val="none" w:color="auto" w:sz="0" w:space="0"/>
          <w:lang/>
        </w:rPr>
        <w:t>编：330201</w:t>
      </w:r>
    </w:p>
    <w:p w14:paraId="7913BE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37FADA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71EDE3E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A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2025-02-17T03:06:24Z</dcterms:created>
  <dc:creator>DELL</dc:creator>
  <cp:lastModifiedBy>长乐</cp:lastModifiedBy>
  <dcterms:modified xsi:type="dcterms:W3CDTF">2025-02-17T03:06:35Z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eyJoZGlkIjoiYWJmNTAxYTA0NTllZTU0OWY5NWY0MWNlMzBjNGU2OTYiLCJ1c2VySWQiOiIxNjc0NTY2MTcwIn0=</vt:lpwstr>
  </property>
  <property fmtid="{D5CDD505-2E9C-101B-9397-08002B2CF9AE}" pid="4" name="ICV">
    <vt:lpwstr>2C454C2904B34952B4F1111F1F810899_12</vt:lpwstr>
  </property>
</Properties>
</file>